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27" w:rsidRPr="00670627" w:rsidRDefault="00670627" w:rsidP="00670627">
      <w:pPr>
        <w:shd w:val="clear" w:color="auto" w:fill="FFFFFF"/>
        <w:spacing w:after="0" w:line="324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 w:rsidRPr="00670627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Перечень документов для организаций инфраструктуры</w:t>
      </w:r>
    </w:p>
    <w:p w:rsidR="00D7422B" w:rsidRDefault="00670627"/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465"/>
        <w:gridCol w:w="2912"/>
        <w:gridCol w:w="1398"/>
      </w:tblGrid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Правоустанавливающие документы Заявителя: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Заявление-анкета ЮЛ</w:t>
              </w:r>
            </w:hyperlink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Заявителя со всеми имеющимися изменениями, подлинник для обозрения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</w:t>
            </w:r>
            <w:hyperlink r:id="rId6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ЮЛ</w:t>
              </w:r>
            </w:hyperlink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некредитных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</w:t>
            </w:r>
            <w:proofErr w:type="gram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Фотографии места ведения бизнеса (не менее трех фотографий, в цвете, разного обзора); для цели на приобретение и установку ККМ - фотографии каждой точки, в которую планируется приобретение ККМ.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7" w:history="1">
              <w:r w:rsidRPr="00670627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Свидетельство о праве 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</w:t>
            </w: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 на объект недвижимости, в котором осуществляется деятельность (подлинник либо копия), в случае 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1.8.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Документы руководителя/ учредителя</w:t>
            </w:r>
            <w:proofErr w:type="gram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ей) (участника (-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))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ru-RU"/>
              </w:rPr>
              <w:t>1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физических лиц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ru-RU"/>
              </w:rPr>
              <w:t>1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обладающие 25 и более процентов уставного капитала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hyperlink r:id="rId9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ФЛ</w:t>
              </w:r>
            </w:hyperlink>
          </w:p>
        </w:tc>
      </w:tr>
      <w:tr w:rsidR="00670627" w:rsidRPr="00670627" w:rsidTr="00670627">
        <w:tc>
          <w:tcPr>
            <w:tcW w:w="1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</w:t>
            </w:r>
            <w:hyperlink r:id="rId10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1.9.            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Заявление – анкета,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Документы учредителя</w:t>
            </w:r>
            <w:proofErr w:type="gram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ей) (участника (-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))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ru-RU"/>
              </w:rPr>
              <w:t>1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–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юридических лиц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vertAlign w:val="superscript"/>
                <w:lang w:eastAsia="ru-RU"/>
              </w:rPr>
              <w:t>1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обладающие 25 и более процентов уставного капитала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hyperlink r:id="rId11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Заявление-анкета ЮЛ</w:t>
              </w:r>
            </w:hyperlink>
          </w:p>
        </w:tc>
      </w:tr>
      <w:tr w:rsidR="00670627" w:rsidRPr="00670627" w:rsidTr="00670627">
        <w:tc>
          <w:tcPr>
            <w:tcW w:w="1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Заявителя со всеми имеющимися изменениями, подлинник и копия, заверенная подписью руководителя и печатью Заявителя (в случае наличия),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(приказ, протокол) об избрании (назначении) руководителя, подлинник для обозрения и копия, заверенная подписью руководителя и печатью Заявителя (при наличии), 1 экз.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юридического лица на запрос кредитного отчета по кредитной истории,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</w:t>
            </w:r>
            <w:hyperlink r:id="rId12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ЮЛ</w:t>
              </w:r>
            </w:hyperlink>
          </w:p>
        </w:tc>
      </w:tr>
      <w:tr w:rsidR="00670627" w:rsidRPr="00670627" w:rsidTr="00670627">
        <w:tc>
          <w:tcPr>
            <w:tcW w:w="1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8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из ИФНС: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2.1*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Справка о состоянии расчетов или об отсутствии у заявителя просроченной </w:t>
            </w: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заверенная ЭЦП налогового органа), подлинник, 1 экз.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Срок действия не более 30 дней до даты регистрации 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Документы из кредитно</w:t>
            </w:r>
            <w:proofErr w:type="gram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организации(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кредитного учреждения по оборотам на расчетном счете с разбивкой помесячно за последние </w:t>
            </w: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полные</w:t>
            </w: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месяцев до даты обращения в АО «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действия не более 30 дней </w:t>
            </w:r>
            <w:proofErr w:type="gram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выдачи</w:t>
            </w:r>
            <w:proofErr w:type="gram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Выписка о движении денежных средств по счету с указанием назначения платежа за последние </w:t>
            </w: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полные</w:t>
            </w: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Банк-клиент</w:t>
            </w:r>
            <w:proofErr w:type="gram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8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Финансовые документы: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- 0420910 "Бухгалтерский баланс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670627" w:rsidRPr="00670627" w:rsidRDefault="00670627" w:rsidP="0067062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- 0420911 "Отчет о целевом использовании сре</w:t>
            </w:r>
            <w:proofErr w:type="gram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</w:t>
            </w: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автономной некоммерческой организации;</w:t>
            </w:r>
          </w:p>
          <w:p w:rsidR="00670627" w:rsidRPr="00670627" w:rsidRDefault="00670627" w:rsidP="0067062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бухгалтерскому балансу и отчету о целевом использовании средств:</w:t>
            </w:r>
          </w:p>
          <w:p w:rsidR="00670627" w:rsidRPr="00670627" w:rsidRDefault="00670627" w:rsidP="0067062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- 0420912 "Отчет о финансовых результатах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670627" w:rsidRPr="00670627" w:rsidRDefault="00670627" w:rsidP="0067062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- 0420913 "Отчет об изменениях собственных сре</w:t>
            </w:r>
            <w:proofErr w:type="gram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670627" w:rsidRPr="00670627" w:rsidRDefault="00670627" w:rsidP="0067062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- 0420914 "Отчет о денежных потоках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670627" w:rsidRPr="00670627" w:rsidRDefault="00670627" w:rsidP="0067062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примечания к бухгалтерской (финансовой) отчетности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в форме фонда, автономной некоммерческой организации.</w:t>
            </w:r>
          </w:p>
          <w:p w:rsidR="00670627" w:rsidRPr="00670627" w:rsidRDefault="00670627" w:rsidP="0067062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следующей информации (расшифровок):</w:t>
            </w:r>
          </w:p>
          <w:p w:rsidR="00670627" w:rsidRPr="00670627" w:rsidRDefault="00670627" w:rsidP="0067062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Действующий портфель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отчетную дату);</w:t>
            </w:r>
          </w:p>
          <w:p w:rsidR="00670627" w:rsidRPr="00670627" w:rsidRDefault="00670627" w:rsidP="0067062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портфелем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(займов) с просрочкой &gt; 30 дней (на отчетную дату) (без наименования заемщика);</w:t>
            </w:r>
          </w:p>
          <w:p w:rsidR="00670627" w:rsidRPr="00670627" w:rsidRDefault="00670627" w:rsidP="0067062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Сумма списанных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(займов) за 3 года, предшествующих отчетному периоду (на отчетную дату).</w:t>
            </w:r>
          </w:p>
          <w:p w:rsidR="00670627" w:rsidRPr="00670627" w:rsidRDefault="00670627" w:rsidP="00670627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Сумма привлеченных средств (кредиты, займы,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микрозаймы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погашению за период действия запрашиваемого займа (на отчетную и текущую дату) (обязательные графы – наименование кредитора, сумма, дата начала договора, дата погашения, погашено на дату, к погашению на период действия запрашиваемого займа, к погашению за пределами периода действия займа.</w:t>
            </w:r>
            <w:proofErr w:type="gramEnd"/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 почте - копии почтовых квитанций об отправке;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4.2.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Налоговая декларация по налогу на прибыль организаций за последний отчетный период, копия, заверенная руководителем Заявителя и печатью (при наличии), 1 экз.</w:t>
            </w: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«Зарплатный» налоговая декларация за последний отчетный период.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 почте - копии почтовых квитанций об отправке;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4.3.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Иные документы по запросу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8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5.2.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микрозаём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Общества, </w:t>
            </w: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5.3.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hyperlink r:id="rId13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ФЛ</w:t>
              </w:r>
            </w:hyperlink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5.4.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8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Поручителя/ Залогодателя: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Физическое лицо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6.1.1.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15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Анкета ФЛ</w:t>
              </w:r>
            </w:hyperlink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6.1.2. 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</w:t>
            </w:r>
            <w:hyperlink r:id="rId16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Согласие ФЛ</w:t>
              </w:r>
            </w:hyperlink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6.1.3.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6.1.4.   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Предоставляется на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беззалоговые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6.1.5.   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6.1.6.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6.1.7.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6.2.1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6.2.2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6.2.4.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Документы, указанные в пунктах 1.1. – 1.4. Раздела II. Перечня документов на получение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юридических лиц</w:t>
            </w: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6.2.5.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Документы, указанные в пунктах 1-7 Раздела II. Раздела II. Перечня документов на получение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Предоставляется на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беззалоговые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6.3.1.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Документы, указанные в пунктах 1.1. – 1.3. Раздела I. Перечня документов на получение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СМСП – индивидуальных предпринимателей (в том числе КФХ)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6.3.2.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Документы, указанные в пунктах 1-5 Раздела I. Перечня документов на получение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СМСП – индивидуальных предпринимателей (в том числе КФХ)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Предоставляется на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беззалоговые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8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при оформлении в залог имущества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Залог недвижимого  имущества: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7.1.1.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7.1.2.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7.1.3.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(если участок находится в аренде), подлинник для обозрения и копия, заверенная подписью руководителя и печатью (при 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7.1.4.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Согласие арендодателя на предоставления земельного участка в залог АО «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7.1.5.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7" w:history="1">
              <w:r w:rsidRPr="00670627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7.1.6.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7.1.7.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Отчет об оценке имущества предоставляется по желанию заявителя/залогодателя. 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7.2.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7.2.1.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7.2.2.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7.2.3.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7.3.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7.3.1.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7.3.2.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7.3.3.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19" w:history="1">
              <w:r w:rsidRPr="00670627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7.3.4.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7.3.5.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Копия договора о покупке оборудования, копии документов, подтверждающих оплату оборудования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7.3.6.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7.3.7.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7.4.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7.4.1.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7.4.2.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7.4.3.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1" w:history="1">
              <w:r w:rsidRPr="00670627">
                <w:rPr>
                  <w:rFonts w:ascii="Times New Roman" w:eastAsia="Times New Roman" w:hAnsi="Times New Roman" w:cs="Times New Roman"/>
                  <w:i/>
                  <w:iCs/>
                  <w:color w:val="DC202E"/>
                  <w:sz w:val="24"/>
                  <w:szCs w:val="24"/>
                  <w:lang w:eastAsia="ru-RU"/>
                </w:rPr>
                <w:t>foto@pcrp.ru</w:t>
              </w:r>
            </w:hyperlink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Требования к фото</w:t>
              </w:r>
            </w:hyperlink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7.4.4.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7.4.5.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7.4.6.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Отчет об оценке имущества предоставляется по желанию заявителя/залогодателя. Отчёт должен быть составлен в течение 6 месяцев, предшествующих даче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8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670627" w:rsidRPr="00670627" w:rsidTr="00670627"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8.1.</w:t>
            </w:r>
          </w:p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Финансово-экономическое обоснование в </w:t>
            </w: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Предоставляются при 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получении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70627" w:rsidRPr="00670627" w:rsidTr="00670627">
        <w:tc>
          <w:tcPr>
            <w:tcW w:w="1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Договоры перед кредитными (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некредитными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из кредитной (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финансовой организации об остатке задолженности,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8.2.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Паспорт </w:t>
            </w:r>
            <w:proofErr w:type="gram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Предоставляются при получении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"Стартовый"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history="1"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 xml:space="preserve">Паспорт </w:t>
              </w:r>
              <w:proofErr w:type="gramStart"/>
              <w:r w:rsidRPr="00670627">
                <w:rPr>
                  <w:rFonts w:ascii="Times New Roman" w:eastAsia="Times New Roman" w:hAnsi="Times New Roman" w:cs="Times New Roman"/>
                  <w:color w:val="DC202E"/>
                  <w:sz w:val="24"/>
                  <w:szCs w:val="24"/>
                  <w:lang w:eastAsia="ru-RU"/>
                </w:rPr>
                <w:t>бизнес-проекта</w:t>
              </w:r>
              <w:proofErr w:type="gramEnd"/>
            </w:hyperlink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8.3.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Титульный лист отчета по страховым взносам (РСВ) за последний год с отметкой налогового органа о принятии, копия, (в случае отсутствия наемных работников письмо в произвольной форме об отсутствии)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Обязательно для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627" w:rsidRPr="00670627" w:rsidTr="0067062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8.4    </w:t>
            </w:r>
          </w:p>
        </w:tc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Отчет СЗВ-М за месяц, предшествующий дате подачи заявки на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микрозаём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отметкой о сдаче-приеме).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Обязательно для </w:t>
            </w:r>
            <w:proofErr w:type="spellStart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670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«ЗАРПЛАТНЫЙ»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0627" w:rsidRPr="00670627" w:rsidRDefault="00670627" w:rsidP="006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0627" w:rsidRPr="00670627" w:rsidRDefault="00670627" w:rsidP="0067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27" w:rsidRPr="00670627" w:rsidRDefault="00670627" w:rsidP="0067062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*В случае подачи заявки на </w:t>
      </w:r>
      <w:proofErr w:type="spellStart"/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микрозаем</w:t>
      </w:r>
      <w:proofErr w:type="spellEnd"/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«ЗАРПЛАТНЫЙ», документы не предоставляются.</w:t>
      </w:r>
    </w:p>
    <w:p w:rsidR="00670627" w:rsidRPr="00670627" w:rsidRDefault="00670627" w:rsidP="00670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062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670627" w:rsidRPr="00670627" w:rsidRDefault="00670627" w:rsidP="0067062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670627" w:rsidRPr="00670627" w:rsidRDefault="00670627" w:rsidP="0067062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670627" w:rsidRPr="00670627" w:rsidRDefault="00670627" w:rsidP="0067062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670627" w:rsidRPr="00670627" w:rsidRDefault="00670627" w:rsidP="0067062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670627" w:rsidRPr="00670627" w:rsidRDefault="00670627" w:rsidP="0067062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670627" w:rsidRPr="00670627" w:rsidRDefault="00670627" w:rsidP="0067062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670627" w:rsidRPr="00670627" w:rsidRDefault="00670627" w:rsidP="00670627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6706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bookmarkStart w:id="0" w:name="_GoBack"/>
      <w:bookmarkEnd w:id="0"/>
      <w:proofErr w:type="gramEnd"/>
    </w:p>
    <w:sectPr w:rsidR="00670627" w:rsidRPr="0067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27"/>
    <w:rsid w:val="00440983"/>
    <w:rsid w:val="00670627"/>
    <w:rsid w:val="00A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0627"/>
    <w:rPr>
      <w:b/>
      <w:bCs/>
    </w:rPr>
  </w:style>
  <w:style w:type="paragraph" w:styleId="a4">
    <w:name w:val="Normal (Web)"/>
    <w:basedOn w:val="a"/>
    <w:uiPriority w:val="99"/>
    <w:unhideWhenUsed/>
    <w:rsid w:val="0067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0627"/>
    <w:rPr>
      <w:i/>
      <w:iCs/>
    </w:rPr>
  </w:style>
  <w:style w:type="character" w:styleId="a6">
    <w:name w:val="Hyperlink"/>
    <w:basedOn w:val="a0"/>
    <w:uiPriority w:val="99"/>
    <w:semiHidden/>
    <w:unhideWhenUsed/>
    <w:rsid w:val="006706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0627"/>
    <w:rPr>
      <w:b/>
      <w:bCs/>
    </w:rPr>
  </w:style>
  <w:style w:type="paragraph" w:styleId="a4">
    <w:name w:val="Normal (Web)"/>
    <w:basedOn w:val="a"/>
    <w:uiPriority w:val="99"/>
    <w:unhideWhenUsed/>
    <w:rsid w:val="0067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0627"/>
    <w:rPr>
      <w:i/>
      <w:iCs/>
    </w:rPr>
  </w:style>
  <w:style w:type="character" w:styleId="a6">
    <w:name w:val="Hyperlink"/>
    <w:basedOn w:val="a0"/>
    <w:uiPriority w:val="99"/>
    <w:semiHidden/>
    <w:unhideWhenUsed/>
    <w:rsid w:val="006706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3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1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oto@pcrp.ru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17" Type="http://schemas.openxmlformats.org/officeDocument/2006/relationships/hyperlink" Target="mailto:foto@pcrp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4%D0%9B_29.10.2020.docx" TargetMode="External"/><Relationship Id="rId2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E%D0%9B_27.10.2020.docx" TargetMode="External"/><Relationship Id="rId11" Type="http://schemas.openxmlformats.org/officeDocument/2006/relationships/hyperlink" Target="https://mfk59.ru/upload/medialibrary/%D0%97%D0%B0%D1%8F%D0%B2%D0%BB%D0%B5%D0%BD%D0%B8%D0%B5-%D0%B0%D0%BD%D0%BA%D0%B5%D1%82%D0%B0%20%D0%AE%D0%9B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fk59.ru/upload/medialibrary/%D0%97%D0%B0%D1%8F%D0%B2%D0%BB%D0%B5%D0%BD%D0%B8%D0%B5-%D0%B0%D0%BD%D0%BA%D0%B5%D1%82%D0%B0%20%D0%AE%D0%9B.docx" TargetMode="External"/><Relationship Id="rId15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23" Type="http://schemas.openxmlformats.org/officeDocument/2006/relationships/hyperlink" Target="https://mfk59.ru/bitrix/templates/aspro-priority/docs/%D0%9F%D0%B0%D1%81%D0%BF%D0%BE%D1%80%D1%82%20%D0%91%D0%9F(2509)(2).xls" TargetMode="External"/><Relationship Id="rId10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4%D0%9B_29.10.2020.docx" TargetMode="External"/><Relationship Id="rId19" Type="http://schemas.openxmlformats.org/officeDocument/2006/relationships/hyperlink" Target="mailto:foto@pc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upload/medialibrary/%D0%90%D0%9D%D0%9A%D0%95%D0%A2%D0%90-%D0%A4%D0%98%D0%97%D0%98%D0%A7%D0%95%D0%A1%D0%9A%D0%9E%D0%93%D0%9E%20%D0%9B%D0%98%D0%A6%D0%90_%D0%BE%D0%B1%D1%89%D0%B0%D1%8F.docx" TargetMode="External"/><Relationship Id="rId14" Type="http://schemas.openxmlformats.org/officeDocument/2006/relationships/hyperlink" Target="https://mfk59.ru/%D1%81%D0%BE%D0%B3%D0%BB%D0%B0%D1%81%D0%B8%D0%B5%20%D0%BD%D0%B0%20%D0%BE%D0%B1%D1%80%D0%B0%D0%B1%D0%BE%D1%82%D0%BA%D1%83%20%D0%BF%D0%B5%D1%80%D1%81%D0%BE%D0%BD%D0%B0%D0%BB%D1%8C%D0%BD%D1%8B%D1%85%20%D0%B4%D0%B0%D0%BD%D0%BD%D1%8B%D1%85%20%D0%A4%D0%9B_29.10.2020.docx" TargetMode="External"/><Relationship Id="rId2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3187</Words>
  <Characters>18170</Characters>
  <Application>Microsoft Office Word</Application>
  <DocSecurity>0</DocSecurity>
  <Lines>151</Lines>
  <Paragraphs>42</Paragraphs>
  <ScaleCrop>false</ScaleCrop>
  <Company>diakov.net</Company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2021-04-16T11:53:00Z</dcterms:created>
  <dcterms:modified xsi:type="dcterms:W3CDTF">2021-04-16T11:54:00Z</dcterms:modified>
</cp:coreProperties>
</file>